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67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4"/>
        <w:gridCol w:w="641"/>
        <w:gridCol w:w="598"/>
        <w:gridCol w:w="306"/>
        <w:gridCol w:w="131"/>
        <w:gridCol w:w="990"/>
        <w:gridCol w:w="49"/>
        <w:gridCol w:w="264"/>
        <w:gridCol w:w="1206"/>
        <w:gridCol w:w="892"/>
        <w:gridCol w:w="6"/>
        <w:gridCol w:w="407"/>
        <w:gridCol w:w="994"/>
        <w:gridCol w:w="187"/>
        <w:gridCol w:w="1646"/>
        <w:gridCol w:w="6420"/>
        <w:gridCol w:w="6"/>
        <w:gridCol w:w="1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397" w:hRule="atLeast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三水发展公司副总经理（职业经理人）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公开招聘报名表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692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69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78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3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78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220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任职企业经营规模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行业名称：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□农、林、牧、渔业   □工业    □建筑业   □批发业   □零售业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7" w:leftChars="94" w:firstLine="823" w:firstLineChars="392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□交通运输业   □仓储业     □邮政业    □住宿业   □餐饮业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7" w:leftChars="94" w:firstLine="823" w:firstLineChars="392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□信息传输业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□软件和信息技术服务业   □房地产开发经营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050" w:firstLineChars="5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□物业管理     □租赁和商务服务业       □其他未列明行业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" w:leftChars="-5" w:hanging="14" w:hangingChars="7"/>
              <w:jc w:val="both"/>
              <w:textAlignment w:val="auto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/>
              </w:rPr>
              <w:t>年度</w:t>
            </w:r>
            <w:bookmarkEnd w:id="0"/>
            <w:r>
              <w:rPr>
                <w:rFonts w:hint="eastAsia"/>
              </w:rPr>
              <w:t>营业收入(X)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万元，资产总额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(Z)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企业人数(Y) 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78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79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应聘企业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78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18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60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5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5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59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450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94" w:type="dxa"/>
          <w:trHeight w:val="465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8" w:type="dxa"/>
          <w:trHeight w:val="48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8" w:type="dxa"/>
          <w:trHeight w:val="435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8" w:type="dxa"/>
          <w:trHeight w:val="45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480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014" w:type="dxa"/>
          <w:trHeight w:val="719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578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4813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主要职责：主要工作内容（如为领导班子成员，则注明分管方向）。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437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2100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610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近三年主要工作业绩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3642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近三年主要工作业绩(包括政治表现、经营业绩、重点项目推进情况等内容),要求突出成绩、表述准确、文字精炼，3000字以内。可另附页。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392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14" w:type="dxa"/>
          <w:trHeight w:val="1922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广东三水发展控股投资有限公司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职业经理人相关制度进行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管理。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right="964" w:firstLine="48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jJiMzg1M2Q5YjViNzc1YjI3MDY2NGNiNjliYzYifQ=="/>
  </w:docVars>
  <w:rsids>
    <w:rsidRoot w:val="00FC0DA6"/>
    <w:rsid w:val="00700650"/>
    <w:rsid w:val="00CB575F"/>
    <w:rsid w:val="00FC0DA6"/>
    <w:rsid w:val="01F42496"/>
    <w:rsid w:val="050E7B12"/>
    <w:rsid w:val="065E18EB"/>
    <w:rsid w:val="075B4535"/>
    <w:rsid w:val="09597179"/>
    <w:rsid w:val="0A09531E"/>
    <w:rsid w:val="0B281ED3"/>
    <w:rsid w:val="0D3A74A4"/>
    <w:rsid w:val="0DA747C6"/>
    <w:rsid w:val="0EF76164"/>
    <w:rsid w:val="0F1F52EC"/>
    <w:rsid w:val="0FDA1AE3"/>
    <w:rsid w:val="105245AF"/>
    <w:rsid w:val="10D91B0C"/>
    <w:rsid w:val="12A10F21"/>
    <w:rsid w:val="14FE6CCE"/>
    <w:rsid w:val="15257A2C"/>
    <w:rsid w:val="172363B4"/>
    <w:rsid w:val="19877A81"/>
    <w:rsid w:val="1AB33A3D"/>
    <w:rsid w:val="1AF9547C"/>
    <w:rsid w:val="1C7D25A3"/>
    <w:rsid w:val="1DC56F66"/>
    <w:rsid w:val="1F313982"/>
    <w:rsid w:val="1FD33CA2"/>
    <w:rsid w:val="23FA2D78"/>
    <w:rsid w:val="244D6BAF"/>
    <w:rsid w:val="258C789C"/>
    <w:rsid w:val="274465ED"/>
    <w:rsid w:val="28181C8F"/>
    <w:rsid w:val="2AAB7BD7"/>
    <w:rsid w:val="2C0C3D27"/>
    <w:rsid w:val="2C1B4F58"/>
    <w:rsid w:val="2CA9231B"/>
    <w:rsid w:val="2F8427A0"/>
    <w:rsid w:val="318C2EBB"/>
    <w:rsid w:val="34DC4DD7"/>
    <w:rsid w:val="36753F39"/>
    <w:rsid w:val="398D666F"/>
    <w:rsid w:val="3ADD0F06"/>
    <w:rsid w:val="3ADE2379"/>
    <w:rsid w:val="40491CEE"/>
    <w:rsid w:val="40D73513"/>
    <w:rsid w:val="411166CA"/>
    <w:rsid w:val="411E3829"/>
    <w:rsid w:val="44AE1A87"/>
    <w:rsid w:val="450106BC"/>
    <w:rsid w:val="450771F2"/>
    <w:rsid w:val="450B2402"/>
    <w:rsid w:val="46C228D2"/>
    <w:rsid w:val="46CB0B9E"/>
    <w:rsid w:val="499F143D"/>
    <w:rsid w:val="4BB42E4F"/>
    <w:rsid w:val="52EE72E8"/>
    <w:rsid w:val="55165BB1"/>
    <w:rsid w:val="56BA2CAD"/>
    <w:rsid w:val="57567043"/>
    <w:rsid w:val="577F5BDD"/>
    <w:rsid w:val="5A3B1F1A"/>
    <w:rsid w:val="5B3A6508"/>
    <w:rsid w:val="5CFC4DD8"/>
    <w:rsid w:val="5E340352"/>
    <w:rsid w:val="5E8057FF"/>
    <w:rsid w:val="5F5A11EB"/>
    <w:rsid w:val="638E374C"/>
    <w:rsid w:val="641E60AF"/>
    <w:rsid w:val="659F49C8"/>
    <w:rsid w:val="6603133C"/>
    <w:rsid w:val="66C92297"/>
    <w:rsid w:val="68A3114C"/>
    <w:rsid w:val="69A52916"/>
    <w:rsid w:val="69D353F8"/>
    <w:rsid w:val="6A7A6BCF"/>
    <w:rsid w:val="6B051AB5"/>
    <w:rsid w:val="6BEF0C02"/>
    <w:rsid w:val="6C0A7ECD"/>
    <w:rsid w:val="6D7F6913"/>
    <w:rsid w:val="70DB1044"/>
    <w:rsid w:val="73701CED"/>
    <w:rsid w:val="749C31CA"/>
    <w:rsid w:val="759F51C8"/>
    <w:rsid w:val="76045892"/>
    <w:rsid w:val="761420F0"/>
    <w:rsid w:val="7A3855D0"/>
    <w:rsid w:val="7A4F5AF9"/>
    <w:rsid w:val="7AAB71F1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TotalTime>3</TotalTime>
  <ScaleCrop>false</ScaleCrop>
  <LinksUpToDate>false</LinksUpToDate>
  <CharactersWithSpaces>353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杨瑜</cp:lastModifiedBy>
  <cp:lastPrinted>2021-05-28T08:15:00Z</cp:lastPrinted>
  <dcterms:modified xsi:type="dcterms:W3CDTF">2022-10-09T03:02:26Z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C6B1AD9F5EF34274818BF98E42657FCA</vt:lpwstr>
  </property>
</Properties>
</file>